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22E" w:rsidRPr="00C53BF0" w:rsidRDefault="00DE322E">
      <w:pPr>
        <w:rPr>
          <w:rFonts w:ascii="Arial" w:hAnsi="Arial" w:cs="Arial"/>
        </w:rPr>
      </w:pPr>
      <w:bookmarkStart w:id="0" w:name="_GoBack"/>
      <w:bookmarkEnd w:id="0"/>
      <w:r>
        <w:t xml:space="preserve">              </w:t>
      </w:r>
    </w:p>
    <w:p w:rsidR="00E7167F" w:rsidRPr="00C53BF0" w:rsidRDefault="00DE322E" w:rsidP="00DE322E">
      <w:pPr>
        <w:jc w:val="center"/>
        <w:rPr>
          <w:rFonts w:ascii="Arial" w:hAnsi="Arial" w:cs="Arial"/>
          <w:b/>
          <w:sz w:val="24"/>
          <w:szCs w:val="24"/>
        </w:rPr>
      </w:pPr>
      <w:r w:rsidRPr="00C53BF0">
        <w:rPr>
          <w:rFonts w:ascii="Arial" w:hAnsi="Arial" w:cs="Arial"/>
          <w:b/>
          <w:sz w:val="24"/>
          <w:szCs w:val="24"/>
        </w:rPr>
        <w:t xml:space="preserve">GISD and Hunt Co. Head Start SHAC </w:t>
      </w:r>
      <w:r w:rsidR="00A35DDF">
        <w:rPr>
          <w:rFonts w:ascii="Arial" w:hAnsi="Arial" w:cs="Arial"/>
          <w:b/>
          <w:sz w:val="24"/>
          <w:szCs w:val="24"/>
        </w:rPr>
        <w:t>Minutes</w:t>
      </w:r>
    </w:p>
    <w:p w:rsidR="00DE322E" w:rsidRDefault="00371EE5" w:rsidP="00DE322E">
      <w:pPr>
        <w:jc w:val="center"/>
        <w:rPr>
          <w:sz w:val="24"/>
          <w:szCs w:val="24"/>
        </w:rPr>
      </w:pPr>
      <w:r>
        <w:rPr>
          <w:sz w:val="24"/>
          <w:szCs w:val="24"/>
        </w:rPr>
        <w:t xml:space="preserve"> </w:t>
      </w:r>
      <w:r w:rsidR="00172DC3">
        <w:rPr>
          <w:sz w:val="24"/>
          <w:szCs w:val="24"/>
        </w:rPr>
        <w:t>April 6th</w:t>
      </w:r>
      <w:r w:rsidR="00F43889">
        <w:rPr>
          <w:sz w:val="24"/>
          <w:szCs w:val="24"/>
        </w:rPr>
        <w:t>, 2022</w:t>
      </w:r>
      <w:r>
        <w:rPr>
          <w:sz w:val="24"/>
          <w:szCs w:val="24"/>
        </w:rPr>
        <w:t xml:space="preserve"> 12:00pm-1:00pm</w:t>
      </w:r>
    </w:p>
    <w:p w:rsidR="006331B4" w:rsidRDefault="00371EE5" w:rsidP="006331B4">
      <w:pPr>
        <w:jc w:val="center"/>
        <w:rPr>
          <w:sz w:val="24"/>
          <w:szCs w:val="24"/>
        </w:rPr>
      </w:pPr>
      <w:r>
        <w:rPr>
          <w:sz w:val="24"/>
          <w:szCs w:val="24"/>
        </w:rPr>
        <w:t>Wesley Martin Admin. Bldg.- Board Room</w:t>
      </w:r>
    </w:p>
    <w:p w:rsidR="00172DC3" w:rsidRDefault="00172DC3" w:rsidP="00B84759">
      <w:pPr>
        <w:rPr>
          <w:sz w:val="24"/>
          <w:szCs w:val="24"/>
        </w:rPr>
      </w:pPr>
    </w:p>
    <w:p w:rsidR="009E07B1" w:rsidRDefault="002A0979" w:rsidP="00C53BF0">
      <w:pPr>
        <w:rPr>
          <w:sz w:val="24"/>
          <w:szCs w:val="24"/>
        </w:rPr>
      </w:pPr>
      <w:r>
        <w:rPr>
          <w:sz w:val="24"/>
          <w:szCs w:val="24"/>
        </w:rPr>
        <w:t>Presentation</w:t>
      </w:r>
      <w:r w:rsidR="009E07B1">
        <w:rPr>
          <w:sz w:val="24"/>
          <w:szCs w:val="24"/>
        </w:rPr>
        <w:t>:</w:t>
      </w:r>
    </w:p>
    <w:p w:rsidR="009E07B1" w:rsidRDefault="009E07B1" w:rsidP="00C53BF0">
      <w:pPr>
        <w:rPr>
          <w:sz w:val="24"/>
          <w:szCs w:val="24"/>
        </w:rPr>
      </w:pPr>
      <w:r>
        <w:rPr>
          <w:sz w:val="24"/>
          <w:szCs w:val="24"/>
        </w:rPr>
        <w:t>Health Education and HB 1525: Dr. Laurie Hitzelberger</w:t>
      </w:r>
    </w:p>
    <w:p w:rsidR="00420453" w:rsidRDefault="00A35DDF" w:rsidP="0019678B">
      <w:pPr>
        <w:pStyle w:val="ListParagraph"/>
        <w:numPr>
          <w:ilvl w:val="0"/>
          <w:numId w:val="16"/>
        </w:numPr>
        <w:rPr>
          <w:sz w:val="24"/>
          <w:szCs w:val="24"/>
        </w:rPr>
      </w:pPr>
      <w:r>
        <w:rPr>
          <w:sz w:val="24"/>
          <w:szCs w:val="24"/>
        </w:rPr>
        <w:t xml:space="preserve">Dr. Hitzelberger presented the process that all </w:t>
      </w:r>
      <w:r w:rsidR="00460037">
        <w:rPr>
          <w:sz w:val="24"/>
          <w:szCs w:val="24"/>
        </w:rPr>
        <w:t>proposed curriculum</w:t>
      </w:r>
      <w:r w:rsidR="00C6188E">
        <w:rPr>
          <w:sz w:val="24"/>
          <w:szCs w:val="24"/>
        </w:rPr>
        <w:t xml:space="preserve"> </w:t>
      </w:r>
      <w:r w:rsidR="0019678B">
        <w:rPr>
          <w:sz w:val="24"/>
          <w:szCs w:val="24"/>
        </w:rPr>
        <w:t xml:space="preserve">content relating to the prevention of child </w:t>
      </w:r>
      <w:r w:rsidR="00833E27">
        <w:rPr>
          <w:sz w:val="24"/>
          <w:szCs w:val="24"/>
        </w:rPr>
        <w:t>abuse</w:t>
      </w:r>
      <w:r w:rsidR="0019678B">
        <w:rPr>
          <w:sz w:val="24"/>
          <w:szCs w:val="24"/>
        </w:rPr>
        <w:t xml:space="preserve"> and or family </w:t>
      </w:r>
      <w:r w:rsidR="00833E27">
        <w:rPr>
          <w:sz w:val="24"/>
          <w:szCs w:val="24"/>
        </w:rPr>
        <w:t>violence</w:t>
      </w:r>
      <w:r w:rsidR="0019678B">
        <w:rPr>
          <w:sz w:val="24"/>
          <w:szCs w:val="24"/>
        </w:rPr>
        <w:t xml:space="preserve">, </w:t>
      </w:r>
      <w:r w:rsidR="00833E27">
        <w:rPr>
          <w:sz w:val="24"/>
          <w:szCs w:val="24"/>
        </w:rPr>
        <w:t>dating violence, sex trafficking, human sexuality and reproductive health must go through in order to be taught to students.</w:t>
      </w:r>
      <w:r w:rsidR="005C129F">
        <w:rPr>
          <w:sz w:val="24"/>
          <w:szCs w:val="24"/>
        </w:rPr>
        <w:t xml:space="preserve"> Focus </w:t>
      </w:r>
      <w:r w:rsidR="003D3DCD">
        <w:rPr>
          <w:sz w:val="24"/>
          <w:szCs w:val="24"/>
        </w:rPr>
        <w:t xml:space="preserve">today </w:t>
      </w:r>
      <w:r w:rsidR="005C129F">
        <w:rPr>
          <w:sz w:val="24"/>
          <w:szCs w:val="24"/>
        </w:rPr>
        <w:t xml:space="preserve">was on Community Agencies providing education in these </w:t>
      </w:r>
      <w:r w:rsidR="003D3DCD">
        <w:rPr>
          <w:sz w:val="24"/>
          <w:szCs w:val="24"/>
        </w:rPr>
        <w:t>areas.</w:t>
      </w:r>
      <w:r w:rsidR="005C129F">
        <w:rPr>
          <w:sz w:val="24"/>
          <w:szCs w:val="24"/>
        </w:rPr>
        <w:t xml:space="preserve"> </w:t>
      </w:r>
      <w:r w:rsidR="00A96CD6">
        <w:rPr>
          <w:sz w:val="24"/>
          <w:szCs w:val="24"/>
        </w:rPr>
        <w:t>The process for Communities Agencies will commence in the fall of the 22-23 SY.</w:t>
      </w:r>
    </w:p>
    <w:p w:rsidR="0019678B" w:rsidRDefault="005C129F" w:rsidP="0019678B">
      <w:pPr>
        <w:pStyle w:val="ListParagraph"/>
        <w:numPr>
          <w:ilvl w:val="0"/>
          <w:numId w:val="16"/>
        </w:numPr>
        <w:rPr>
          <w:sz w:val="24"/>
          <w:szCs w:val="24"/>
        </w:rPr>
      </w:pPr>
      <w:r>
        <w:rPr>
          <w:sz w:val="24"/>
          <w:szCs w:val="24"/>
        </w:rPr>
        <w:t xml:space="preserve">Health </w:t>
      </w:r>
      <w:r w:rsidR="00C976EE">
        <w:rPr>
          <w:sz w:val="24"/>
          <w:szCs w:val="24"/>
        </w:rPr>
        <w:t>course</w:t>
      </w:r>
      <w:r>
        <w:rPr>
          <w:sz w:val="24"/>
          <w:szCs w:val="24"/>
        </w:rPr>
        <w:t xml:space="preserve"> curriculum </w:t>
      </w:r>
      <w:r w:rsidR="003D3DCD">
        <w:rPr>
          <w:sz w:val="24"/>
          <w:szCs w:val="24"/>
        </w:rPr>
        <w:t xml:space="preserve">content that addresses </w:t>
      </w:r>
      <w:r w:rsidR="00C976EE">
        <w:rPr>
          <w:sz w:val="24"/>
          <w:szCs w:val="24"/>
        </w:rPr>
        <w:t xml:space="preserve">any of </w:t>
      </w:r>
      <w:r w:rsidR="003D3DCD">
        <w:rPr>
          <w:sz w:val="24"/>
          <w:szCs w:val="24"/>
        </w:rPr>
        <w:t xml:space="preserve">these areas will also have to follow the same process. The </w:t>
      </w:r>
      <w:r w:rsidR="00C976EE">
        <w:rPr>
          <w:sz w:val="24"/>
          <w:szCs w:val="24"/>
        </w:rPr>
        <w:t xml:space="preserve">middle school health </w:t>
      </w:r>
      <w:proofErr w:type="gramStart"/>
      <w:r w:rsidR="00C976EE">
        <w:rPr>
          <w:sz w:val="24"/>
          <w:szCs w:val="24"/>
        </w:rPr>
        <w:t xml:space="preserve">curriculum </w:t>
      </w:r>
      <w:r w:rsidR="003D3DCD">
        <w:rPr>
          <w:sz w:val="24"/>
          <w:szCs w:val="24"/>
        </w:rPr>
        <w:t xml:space="preserve"> will</w:t>
      </w:r>
      <w:proofErr w:type="gramEnd"/>
      <w:r w:rsidR="003D3DCD">
        <w:rPr>
          <w:sz w:val="24"/>
          <w:szCs w:val="24"/>
        </w:rPr>
        <w:t xml:space="preserve"> be presented at the next </w:t>
      </w:r>
      <w:r w:rsidR="00420453">
        <w:rPr>
          <w:sz w:val="24"/>
          <w:szCs w:val="24"/>
        </w:rPr>
        <w:t>SHAC meeting</w:t>
      </w:r>
      <w:r w:rsidR="003D3DCD">
        <w:rPr>
          <w:sz w:val="24"/>
          <w:szCs w:val="24"/>
        </w:rPr>
        <w:t xml:space="preserve"> on May 4</w:t>
      </w:r>
      <w:r w:rsidR="003D3DCD" w:rsidRPr="003D3DCD">
        <w:rPr>
          <w:sz w:val="24"/>
          <w:szCs w:val="24"/>
          <w:vertAlign w:val="superscript"/>
        </w:rPr>
        <w:t>th</w:t>
      </w:r>
      <w:r w:rsidR="003D3DCD">
        <w:rPr>
          <w:sz w:val="24"/>
          <w:szCs w:val="24"/>
        </w:rPr>
        <w:t xml:space="preserve"> for </w:t>
      </w:r>
      <w:r w:rsidR="00C976EE">
        <w:rPr>
          <w:sz w:val="24"/>
          <w:szCs w:val="24"/>
        </w:rPr>
        <w:t xml:space="preserve">second </w:t>
      </w:r>
      <w:r w:rsidR="00A96CD6">
        <w:rPr>
          <w:sz w:val="24"/>
          <w:szCs w:val="24"/>
        </w:rPr>
        <w:t>review by</w:t>
      </w:r>
      <w:r w:rsidR="00420453">
        <w:rPr>
          <w:sz w:val="24"/>
          <w:szCs w:val="24"/>
        </w:rPr>
        <w:t xml:space="preserve"> SHAC and recommendation to the Board of Trustees for approval</w:t>
      </w:r>
      <w:r w:rsidR="003F54AA">
        <w:rPr>
          <w:sz w:val="24"/>
          <w:szCs w:val="24"/>
        </w:rPr>
        <w:t>.</w:t>
      </w:r>
    </w:p>
    <w:p w:rsidR="00A96CD6" w:rsidRDefault="00A96CD6" w:rsidP="0019678B">
      <w:pPr>
        <w:pStyle w:val="ListParagraph"/>
        <w:numPr>
          <w:ilvl w:val="0"/>
          <w:numId w:val="16"/>
        </w:numPr>
        <w:rPr>
          <w:sz w:val="24"/>
          <w:szCs w:val="24"/>
        </w:rPr>
      </w:pPr>
      <w:r>
        <w:rPr>
          <w:sz w:val="24"/>
          <w:szCs w:val="24"/>
        </w:rPr>
        <w:t>A notable change is the requirement for parents to opt in for their child to attend instead of opt out.</w:t>
      </w:r>
    </w:p>
    <w:p w:rsidR="005C129F" w:rsidRPr="00F60EB3" w:rsidRDefault="00C70951" w:rsidP="005C129F">
      <w:pPr>
        <w:pStyle w:val="ListParagraph"/>
        <w:numPr>
          <w:ilvl w:val="0"/>
          <w:numId w:val="16"/>
        </w:numPr>
        <w:rPr>
          <w:sz w:val="24"/>
          <w:szCs w:val="24"/>
        </w:rPr>
      </w:pPr>
      <w:r>
        <w:rPr>
          <w:sz w:val="24"/>
          <w:szCs w:val="24"/>
        </w:rPr>
        <w:t>Please see attached ppt. for the full presentation</w:t>
      </w:r>
      <w:r w:rsidR="00CD373C">
        <w:rPr>
          <w:sz w:val="24"/>
          <w:szCs w:val="24"/>
        </w:rPr>
        <w:t xml:space="preserve"> and description of the approval process.</w:t>
      </w:r>
    </w:p>
    <w:p w:rsidR="00E87B03" w:rsidRDefault="00C70951" w:rsidP="00C70951">
      <w:pPr>
        <w:pStyle w:val="ListParagraph"/>
        <w:numPr>
          <w:ilvl w:val="0"/>
          <w:numId w:val="16"/>
        </w:numPr>
        <w:rPr>
          <w:sz w:val="24"/>
          <w:szCs w:val="24"/>
        </w:rPr>
      </w:pPr>
      <w:r>
        <w:rPr>
          <w:sz w:val="24"/>
          <w:szCs w:val="24"/>
        </w:rPr>
        <w:t xml:space="preserve">A summary of the subcommittee meeting on </w:t>
      </w:r>
      <w:r w:rsidR="00181DE7">
        <w:rPr>
          <w:sz w:val="24"/>
          <w:szCs w:val="24"/>
        </w:rPr>
        <w:t>March</w:t>
      </w:r>
      <w:r>
        <w:rPr>
          <w:sz w:val="24"/>
          <w:szCs w:val="24"/>
        </w:rPr>
        <w:t xml:space="preserve"> 23</w:t>
      </w:r>
      <w:r w:rsidRPr="00C70951">
        <w:rPr>
          <w:sz w:val="24"/>
          <w:szCs w:val="24"/>
          <w:vertAlign w:val="superscript"/>
        </w:rPr>
        <w:t>rd</w:t>
      </w:r>
      <w:r>
        <w:rPr>
          <w:sz w:val="24"/>
          <w:szCs w:val="24"/>
        </w:rPr>
        <w:t xml:space="preserve"> </w:t>
      </w:r>
      <w:r w:rsidR="002A0979">
        <w:rPr>
          <w:sz w:val="24"/>
          <w:szCs w:val="24"/>
        </w:rPr>
        <w:t>regarding the content of the programs offered by our Community Agencies in these areas was provided to all attendees for reference/information. A copy is attached.</w:t>
      </w:r>
    </w:p>
    <w:p w:rsidR="00D02642" w:rsidRPr="00D02642" w:rsidRDefault="00D02642" w:rsidP="00D02642">
      <w:pPr>
        <w:pStyle w:val="ListParagraph"/>
        <w:rPr>
          <w:sz w:val="24"/>
          <w:szCs w:val="24"/>
        </w:rPr>
      </w:pPr>
    </w:p>
    <w:p w:rsidR="00D02642" w:rsidRDefault="00D02642" w:rsidP="00D02642">
      <w:pPr>
        <w:rPr>
          <w:sz w:val="24"/>
          <w:szCs w:val="24"/>
        </w:rPr>
      </w:pPr>
      <w:r>
        <w:rPr>
          <w:sz w:val="24"/>
          <w:szCs w:val="24"/>
        </w:rPr>
        <w:t>Discussion:</w:t>
      </w:r>
    </w:p>
    <w:p w:rsidR="00D02642" w:rsidRPr="00D02642" w:rsidRDefault="00D02642" w:rsidP="00D02642">
      <w:pPr>
        <w:ind w:left="180"/>
        <w:rPr>
          <w:sz w:val="24"/>
          <w:szCs w:val="24"/>
        </w:rPr>
      </w:pPr>
      <w:r w:rsidRPr="00D02642">
        <w:rPr>
          <w:sz w:val="24"/>
          <w:szCs w:val="24"/>
        </w:rPr>
        <w:t>Concerns brought up in the meeting:</w:t>
      </w:r>
    </w:p>
    <w:p w:rsidR="00256A02" w:rsidRDefault="00D02642" w:rsidP="00D02642">
      <w:pPr>
        <w:pStyle w:val="ListParagraph"/>
        <w:numPr>
          <w:ilvl w:val="0"/>
          <w:numId w:val="19"/>
        </w:numPr>
        <w:rPr>
          <w:sz w:val="24"/>
          <w:szCs w:val="24"/>
        </w:rPr>
      </w:pPr>
      <w:r>
        <w:rPr>
          <w:sz w:val="24"/>
          <w:szCs w:val="24"/>
        </w:rPr>
        <w:t>Do all content updates in</w:t>
      </w:r>
      <w:r w:rsidR="00256A02">
        <w:rPr>
          <w:sz w:val="24"/>
          <w:szCs w:val="24"/>
        </w:rPr>
        <w:t xml:space="preserve"> previously approved</w:t>
      </w:r>
      <w:r>
        <w:rPr>
          <w:sz w:val="24"/>
          <w:szCs w:val="24"/>
        </w:rPr>
        <w:t xml:space="preserve"> programs </w:t>
      </w:r>
      <w:r w:rsidR="00256A02">
        <w:rPr>
          <w:sz w:val="24"/>
          <w:szCs w:val="24"/>
        </w:rPr>
        <w:t>need to go through the process again in order to be taught. Many programs have updates to stay current?</w:t>
      </w:r>
    </w:p>
    <w:p w:rsidR="00D02642" w:rsidRDefault="00256A02" w:rsidP="00D02642">
      <w:pPr>
        <w:pStyle w:val="ListParagraph"/>
        <w:numPr>
          <w:ilvl w:val="0"/>
          <w:numId w:val="19"/>
        </w:numPr>
        <w:rPr>
          <w:sz w:val="24"/>
          <w:szCs w:val="24"/>
        </w:rPr>
      </w:pPr>
      <w:r>
        <w:rPr>
          <w:sz w:val="24"/>
          <w:szCs w:val="24"/>
        </w:rPr>
        <w:t xml:space="preserve">Concern was expressed that the process would be too lengthy in the fall to allow for timely education on the topics before spring and the testing </w:t>
      </w:r>
      <w:proofErr w:type="gramStart"/>
      <w:r>
        <w:rPr>
          <w:sz w:val="24"/>
          <w:szCs w:val="24"/>
        </w:rPr>
        <w:t>season .</w:t>
      </w:r>
      <w:proofErr w:type="gramEnd"/>
    </w:p>
    <w:p w:rsidR="0019678B" w:rsidRDefault="007C0051" w:rsidP="00511089">
      <w:pPr>
        <w:pStyle w:val="ListParagraph"/>
        <w:numPr>
          <w:ilvl w:val="0"/>
          <w:numId w:val="19"/>
        </w:numPr>
        <w:rPr>
          <w:sz w:val="24"/>
          <w:szCs w:val="24"/>
        </w:rPr>
      </w:pPr>
      <w:r w:rsidRPr="00017E9D">
        <w:rPr>
          <w:sz w:val="24"/>
          <w:szCs w:val="24"/>
        </w:rPr>
        <w:lastRenderedPageBreak/>
        <w:t xml:space="preserve">There was discussion about consistency in regards to the principals deciding which approved programs to </w:t>
      </w:r>
      <w:r w:rsidR="00017E9D" w:rsidRPr="00017E9D">
        <w:rPr>
          <w:sz w:val="24"/>
          <w:szCs w:val="24"/>
        </w:rPr>
        <w:t>teach at their campus.</w:t>
      </w:r>
      <w:r w:rsidRPr="00017E9D">
        <w:rPr>
          <w:sz w:val="24"/>
          <w:szCs w:val="24"/>
        </w:rPr>
        <w:t xml:space="preserve"> </w:t>
      </w:r>
    </w:p>
    <w:p w:rsidR="00017E9D" w:rsidRDefault="00017E9D" w:rsidP="00511089">
      <w:pPr>
        <w:pStyle w:val="ListParagraph"/>
        <w:numPr>
          <w:ilvl w:val="0"/>
          <w:numId w:val="19"/>
        </w:numPr>
        <w:rPr>
          <w:sz w:val="24"/>
          <w:szCs w:val="24"/>
        </w:rPr>
      </w:pPr>
      <w:r>
        <w:rPr>
          <w:sz w:val="24"/>
          <w:szCs w:val="24"/>
        </w:rPr>
        <w:t xml:space="preserve">Dr. Hitzelberger </w:t>
      </w:r>
      <w:r w:rsidR="001A0815">
        <w:rPr>
          <w:sz w:val="24"/>
          <w:szCs w:val="24"/>
        </w:rPr>
        <w:t>answered</w:t>
      </w:r>
      <w:r>
        <w:rPr>
          <w:sz w:val="24"/>
          <w:szCs w:val="24"/>
        </w:rPr>
        <w:t xml:space="preserve"> th</w:t>
      </w:r>
      <w:r w:rsidR="001A0815">
        <w:rPr>
          <w:sz w:val="24"/>
          <w:szCs w:val="24"/>
        </w:rPr>
        <w:t>e</w:t>
      </w:r>
      <w:r>
        <w:rPr>
          <w:sz w:val="24"/>
          <w:szCs w:val="24"/>
        </w:rPr>
        <w:t xml:space="preserve"> concern f</w:t>
      </w:r>
      <w:r w:rsidR="001A0815">
        <w:rPr>
          <w:sz w:val="24"/>
          <w:szCs w:val="24"/>
        </w:rPr>
        <w:t>ro</w:t>
      </w:r>
      <w:r>
        <w:rPr>
          <w:sz w:val="24"/>
          <w:szCs w:val="24"/>
        </w:rPr>
        <w:t xml:space="preserve">m previous meeting regarding posting of </w:t>
      </w:r>
      <w:r w:rsidR="001A0815">
        <w:rPr>
          <w:sz w:val="24"/>
          <w:szCs w:val="24"/>
        </w:rPr>
        <w:t xml:space="preserve">sensitive </w:t>
      </w:r>
      <w:r>
        <w:rPr>
          <w:sz w:val="24"/>
          <w:szCs w:val="24"/>
        </w:rPr>
        <w:t xml:space="preserve">curriculum on the website. </w:t>
      </w:r>
      <w:r w:rsidR="001A0815">
        <w:rPr>
          <w:sz w:val="24"/>
          <w:szCs w:val="24"/>
        </w:rPr>
        <w:t>All content relating to the subjects will be available on the campus for review by parents, not posted on website.</w:t>
      </w:r>
    </w:p>
    <w:p w:rsidR="001A0815" w:rsidRDefault="0085790A" w:rsidP="00511089">
      <w:pPr>
        <w:pStyle w:val="ListParagraph"/>
        <w:numPr>
          <w:ilvl w:val="0"/>
          <w:numId w:val="19"/>
        </w:numPr>
        <w:rPr>
          <w:sz w:val="24"/>
          <w:szCs w:val="24"/>
        </w:rPr>
      </w:pPr>
      <w:r>
        <w:rPr>
          <w:sz w:val="24"/>
          <w:szCs w:val="24"/>
        </w:rPr>
        <w:t>If the curriculum is not taught to all students due to opt out and delay because of the process are the teachers trained to spot and respond to the signs and symptoms of abuse? Dr. Hitzelberger responded that yes staff are trained during in</w:t>
      </w:r>
      <w:r w:rsidR="00A1177E">
        <w:rPr>
          <w:sz w:val="24"/>
          <w:szCs w:val="24"/>
        </w:rPr>
        <w:t>-</w:t>
      </w:r>
      <w:r>
        <w:rPr>
          <w:sz w:val="24"/>
          <w:szCs w:val="24"/>
        </w:rPr>
        <w:t>service to spot signs/symptoms of abuse and to report to appropriate authorities.</w:t>
      </w:r>
    </w:p>
    <w:p w:rsidR="00A1177E" w:rsidRDefault="00A1177E" w:rsidP="00511089">
      <w:pPr>
        <w:pStyle w:val="ListParagraph"/>
        <w:numPr>
          <w:ilvl w:val="0"/>
          <w:numId w:val="19"/>
        </w:numPr>
        <w:rPr>
          <w:sz w:val="24"/>
          <w:szCs w:val="24"/>
        </w:rPr>
      </w:pPr>
      <w:r>
        <w:rPr>
          <w:sz w:val="24"/>
          <w:szCs w:val="24"/>
        </w:rPr>
        <w:t xml:space="preserve">Members </w:t>
      </w:r>
      <w:r w:rsidR="00A33155">
        <w:rPr>
          <w:sz w:val="24"/>
          <w:szCs w:val="24"/>
        </w:rPr>
        <w:t>proposed</w:t>
      </w:r>
      <w:r>
        <w:rPr>
          <w:sz w:val="24"/>
          <w:szCs w:val="24"/>
        </w:rPr>
        <w:t xml:space="preserve"> that </w:t>
      </w:r>
      <w:r w:rsidR="00A33155">
        <w:rPr>
          <w:sz w:val="24"/>
          <w:szCs w:val="24"/>
        </w:rPr>
        <w:t xml:space="preserve">the district consider ways to increase parental awareness of the information being </w:t>
      </w:r>
      <w:r w:rsidR="005C7456">
        <w:rPr>
          <w:sz w:val="24"/>
          <w:szCs w:val="24"/>
        </w:rPr>
        <w:t>taught so</w:t>
      </w:r>
      <w:r w:rsidR="00A33155">
        <w:rPr>
          <w:sz w:val="24"/>
          <w:szCs w:val="24"/>
        </w:rPr>
        <w:t xml:space="preserve"> they do not miss out on the opportunity</w:t>
      </w:r>
      <w:r w:rsidR="007A48D5">
        <w:rPr>
          <w:sz w:val="24"/>
          <w:szCs w:val="24"/>
        </w:rPr>
        <w:t xml:space="preserve"> to opt in to these programs/lessons.</w:t>
      </w:r>
    </w:p>
    <w:p w:rsidR="00793961" w:rsidRDefault="007A48D5" w:rsidP="00793961">
      <w:pPr>
        <w:pStyle w:val="ListParagraph"/>
        <w:numPr>
          <w:ilvl w:val="0"/>
          <w:numId w:val="19"/>
        </w:numPr>
        <w:rPr>
          <w:sz w:val="24"/>
          <w:szCs w:val="24"/>
        </w:rPr>
      </w:pPr>
      <w:r>
        <w:rPr>
          <w:sz w:val="24"/>
          <w:szCs w:val="24"/>
        </w:rPr>
        <w:t>Members wer</w:t>
      </w:r>
      <w:r w:rsidR="00767ADF">
        <w:rPr>
          <w:sz w:val="24"/>
          <w:szCs w:val="24"/>
        </w:rPr>
        <w:t>e</w:t>
      </w:r>
      <w:r>
        <w:rPr>
          <w:sz w:val="24"/>
          <w:szCs w:val="24"/>
        </w:rPr>
        <w:t xml:space="preserve"> </w:t>
      </w:r>
      <w:r w:rsidR="00767ADF">
        <w:rPr>
          <w:sz w:val="24"/>
          <w:szCs w:val="24"/>
        </w:rPr>
        <w:t>provide</w:t>
      </w:r>
      <w:r w:rsidR="00793961">
        <w:rPr>
          <w:sz w:val="24"/>
          <w:szCs w:val="24"/>
        </w:rPr>
        <w:t>d</w:t>
      </w:r>
      <w:r w:rsidR="00767ADF">
        <w:rPr>
          <w:sz w:val="24"/>
          <w:szCs w:val="24"/>
        </w:rPr>
        <w:t xml:space="preserve"> a link</w:t>
      </w:r>
      <w:r>
        <w:rPr>
          <w:sz w:val="24"/>
          <w:szCs w:val="24"/>
        </w:rPr>
        <w:t xml:space="preserve"> to review the </w:t>
      </w:r>
      <w:r w:rsidR="00767ADF">
        <w:rPr>
          <w:sz w:val="24"/>
          <w:szCs w:val="24"/>
        </w:rPr>
        <w:t>Texas Education Code link as a reference</w:t>
      </w:r>
      <w:r w:rsidR="00793961">
        <w:rPr>
          <w:sz w:val="24"/>
          <w:szCs w:val="24"/>
        </w:rPr>
        <w:t xml:space="preserve"> </w:t>
      </w:r>
      <w:r w:rsidR="00767ADF">
        <w:rPr>
          <w:sz w:val="24"/>
          <w:szCs w:val="24"/>
        </w:rPr>
        <w:t>to answer some of their specific questions</w:t>
      </w:r>
      <w:r w:rsidR="00793961">
        <w:rPr>
          <w:sz w:val="24"/>
          <w:szCs w:val="24"/>
        </w:rPr>
        <w:t>.</w:t>
      </w:r>
    </w:p>
    <w:p w:rsidR="00793961" w:rsidRPr="00793961" w:rsidRDefault="00462B2C" w:rsidP="00793961">
      <w:pPr>
        <w:rPr>
          <w:sz w:val="24"/>
          <w:szCs w:val="24"/>
        </w:rPr>
      </w:pPr>
      <w:r>
        <w:rPr>
          <w:sz w:val="24"/>
          <w:szCs w:val="24"/>
        </w:rPr>
        <w:t>Minutes</w:t>
      </w:r>
      <w:r w:rsidR="00793961">
        <w:rPr>
          <w:sz w:val="24"/>
          <w:szCs w:val="24"/>
        </w:rPr>
        <w:t xml:space="preserve"> from the Feb 23</w:t>
      </w:r>
      <w:r w:rsidR="00793961" w:rsidRPr="00793961">
        <w:rPr>
          <w:sz w:val="24"/>
          <w:szCs w:val="24"/>
          <w:vertAlign w:val="superscript"/>
        </w:rPr>
        <w:t>rd</w:t>
      </w:r>
      <w:r w:rsidR="00793961">
        <w:rPr>
          <w:sz w:val="24"/>
          <w:szCs w:val="24"/>
        </w:rPr>
        <w:t xml:space="preserve"> SHAC were approved.</w:t>
      </w:r>
    </w:p>
    <w:p w:rsidR="00AE645D" w:rsidRDefault="00AE645D" w:rsidP="00AE645D">
      <w:pPr>
        <w:rPr>
          <w:sz w:val="24"/>
          <w:szCs w:val="24"/>
        </w:rPr>
      </w:pPr>
    </w:p>
    <w:p w:rsidR="007C333A" w:rsidRDefault="007C333A" w:rsidP="00AE645D">
      <w:pPr>
        <w:rPr>
          <w:sz w:val="24"/>
          <w:szCs w:val="24"/>
        </w:rPr>
      </w:pPr>
      <w:r>
        <w:rPr>
          <w:sz w:val="24"/>
          <w:szCs w:val="24"/>
        </w:rPr>
        <w:t>Future topics:</w:t>
      </w:r>
      <w:r w:rsidR="00462B2C">
        <w:rPr>
          <w:sz w:val="24"/>
          <w:szCs w:val="24"/>
        </w:rPr>
        <w:t xml:space="preserve"> </w:t>
      </w:r>
      <w:r w:rsidR="003F54AA">
        <w:rPr>
          <w:sz w:val="24"/>
          <w:szCs w:val="24"/>
        </w:rPr>
        <w:t>Middle School</w:t>
      </w:r>
      <w:r w:rsidR="00462B2C">
        <w:rPr>
          <w:sz w:val="24"/>
          <w:szCs w:val="24"/>
        </w:rPr>
        <w:t xml:space="preserve"> Curriculum</w:t>
      </w:r>
    </w:p>
    <w:p w:rsidR="007C333A" w:rsidRDefault="007C333A" w:rsidP="00AE645D">
      <w:pPr>
        <w:rPr>
          <w:sz w:val="24"/>
          <w:szCs w:val="24"/>
        </w:rPr>
      </w:pPr>
      <w:r>
        <w:rPr>
          <w:sz w:val="24"/>
          <w:szCs w:val="24"/>
        </w:rPr>
        <w:t>Next Meeting:</w:t>
      </w:r>
      <w:r w:rsidR="00462B2C">
        <w:rPr>
          <w:sz w:val="24"/>
          <w:szCs w:val="24"/>
        </w:rPr>
        <w:t xml:space="preserve"> May 4</w:t>
      </w:r>
      <w:r w:rsidR="00462B2C" w:rsidRPr="00462B2C">
        <w:rPr>
          <w:sz w:val="24"/>
          <w:szCs w:val="24"/>
          <w:vertAlign w:val="superscript"/>
        </w:rPr>
        <w:t>th</w:t>
      </w:r>
      <w:r w:rsidR="00462B2C">
        <w:rPr>
          <w:sz w:val="24"/>
          <w:szCs w:val="24"/>
        </w:rPr>
        <w:t xml:space="preserve"> 12noon, board room at WMAB.</w:t>
      </w:r>
    </w:p>
    <w:p w:rsidR="00172DC3" w:rsidRDefault="00462B2C" w:rsidP="00C53BF0">
      <w:pPr>
        <w:rPr>
          <w:sz w:val="24"/>
          <w:szCs w:val="24"/>
        </w:rPr>
      </w:pPr>
      <w:r>
        <w:rPr>
          <w:sz w:val="24"/>
          <w:szCs w:val="24"/>
        </w:rPr>
        <w:t>Meeting was adjourned at 1:20pm.</w:t>
      </w:r>
    </w:p>
    <w:p w:rsidR="00F857C4" w:rsidRDefault="00F857C4" w:rsidP="007D3B58">
      <w:pPr>
        <w:ind w:left="360"/>
        <w:rPr>
          <w:sz w:val="24"/>
          <w:szCs w:val="24"/>
        </w:rPr>
      </w:pPr>
    </w:p>
    <w:p w:rsidR="002604AC" w:rsidRPr="007D3B58" w:rsidRDefault="002604AC" w:rsidP="007D3B58">
      <w:pPr>
        <w:ind w:left="360"/>
        <w:rPr>
          <w:sz w:val="24"/>
          <w:szCs w:val="24"/>
        </w:rPr>
      </w:pPr>
    </w:p>
    <w:sectPr w:rsidR="002604AC" w:rsidRPr="007D3B58" w:rsidSect="00B04F52">
      <w:headerReference w:type="default" r:id="rId7"/>
      <w:pgSz w:w="12240" w:h="15840"/>
      <w:pgMar w:top="1440" w:right="1440" w:bottom="1440" w:left="1440" w:header="720" w:footer="720" w:gutter="0"/>
      <w:pgBorders w:offsetFrom="page">
        <w:top w:val="single" w:sz="4" w:space="24" w:color="C0504D" w:themeColor="accent2" w:shadow="1"/>
        <w:left w:val="single" w:sz="4" w:space="24" w:color="C0504D" w:themeColor="accent2" w:shadow="1"/>
        <w:bottom w:val="single" w:sz="4" w:space="24" w:color="C0504D" w:themeColor="accent2" w:shadow="1"/>
        <w:right w:val="single" w:sz="4" w:space="24" w:color="C0504D" w:themeColor="accent2"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CC4" w:rsidRDefault="00092CC4" w:rsidP="00DE322E">
      <w:pPr>
        <w:spacing w:after="0" w:line="240" w:lineRule="auto"/>
      </w:pPr>
      <w:r>
        <w:separator/>
      </w:r>
    </w:p>
  </w:endnote>
  <w:endnote w:type="continuationSeparator" w:id="0">
    <w:p w:rsidR="00092CC4" w:rsidRDefault="00092CC4" w:rsidP="00DE3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CC4" w:rsidRDefault="00092CC4" w:rsidP="00DE322E">
      <w:pPr>
        <w:spacing w:after="0" w:line="240" w:lineRule="auto"/>
      </w:pPr>
      <w:r>
        <w:separator/>
      </w:r>
    </w:p>
  </w:footnote>
  <w:footnote w:type="continuationSeparator" w:id="0">
    <w:p w:rsidR="00092CC4" w:rsidRDefault="00092CC4" w:rsidP="00DE3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22E" w:rsidRDefault="00DE322E">
    <w:pPr>
      <w:pStyle w:val="Header"/>
    </w:pPr>
    <w:r>
      <w:rPr>
        <w:noProof/>
        <w:color w:val="1F497D"/>
      </w:rPr>
      <w:drawing>
        <wp:inline distT="0" distB="0" distL="0" distR="0" wp14:anchorId="65BAA1D6" wp14:editId="43DF8DD2">
          <wp:extent cx="1143000" cy="942975"/>
          <wp:effectExtent l="0" t="0" r="0" b="9525"/>
          <wp:docPr id="2" name="Picture 2" descr="cid:image003.png@01D0C85B.E7081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0C85B.E70814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42535" cy="942592"/>
                  </a:xfrm>
                  <a:prstGeom prst="rect">
                    <a:avLst/>
                  </a:prstGeom>
                  <a:noFill/>
                  <a:ln>
                    <a:noFill/>
                  </a:ln>
                </pic:spPr>
              </pic:pic>
            </a:graphicData>
          </a:graphic>
        </wp:inline>
      </w:drawing>
    </w:r>
    <w:r>
      <w:t xml:space="preserve">         </w:t>
    </w:r>
    <w:r>
      <w:rPr>
        <w:noProof/>
      </w:rPr>
      <w:tab/>
      <w:t xml:space="preserve">  </w:t>
    </w:r>
    <w:r>
      <w:rPr>
        <w:noProof/>
      </w:rPr>
      <w:tab/>
      <w:t xml:space="preserve"> </w:t>
    </w:r>
    <w:r>
      <w:rPr>
        <w:noProof/>
      </w:rPr>
      <w:drawing>
        <wp:inline distT="0" distB="0" distL="0" distR="0" wp14:anchorId="72508D86" wp14:editId="17523E86">
          <wp:extent cx="1209675" cy="685800"/>
          <wp:effectExtent l="0" t="0" r="9525" b="0"/>
          <wp:docPr id="8" name="Picture 15" descr="bigTSHAC-log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igTSHAC-logoRED"/>
                  <pic:cNvPicPr>
                    <a:picLocks noChangeAspect="1" noChangeArrowheads="1"/>
                  </pic:cNvPicPr>
                </pic:nvPicPr>
                <pic:blipFill>
                  <a:blip r:embed="rId3"/>
                  <a:srcRect/>
                  <a:stretch>
                    <a:fillRect/>
                  </a:stretch>
                </pic:blipFill>
                <pic:spPr bwMode="auto">
                  <a:xfrm>
                    <a:off x="0" y="0"/>
                    <a:ext cx="1209675" cy="685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762A2"/>
    <w:multiLevelType w:val="hybridMultilevel"/>
    <w:tmpl w:val="7452DE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B6BBA"/>
    <w:multiLevelType w:val="hybridMultilevel"/>
    <w:tmpl w:val="0A2C9C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E3268"/>
    <w:multiLevelType w:val="hybridMultilevel"/>
    <w:tmpl w:val="F6DE4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B93EEE"/>
    <w:multiLevelType w:val="hybridMultilevel"/>
    <w:tmpl w:val="02386FB6"/>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5656A08"/>
    <w:multiLevelType w:val="hybridMultilevel"/>
    <w:tmpl w:val="2368D1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17ECA"/>
    <w:multiLevelType w:val="hybridMultilevel"/>
    <w:tmpl w:val="E31404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85289"/>
    <w:multiLevelType w:val="hybridMultilevel"/>
    <w:tmpl w:val="33CEB8B2"/>
    <w:lvl w:ilvl="0" w:tplc="248C98EC">
      <w:start w:val="1"/>
      <w:numFmt w:val="bullet"/>
      <w:lvlText w:val="•"/>
      <w:lvlJc w:val="left"/>
      <w:pPr>
        <w:tabs>
          <w:tab w:val="num" w:pos="720"/>
        </w:tabs>
        <w:ind w:left="720" w:hanging="360"/>
      </w:pPr>
      <w:rPr>
        <w:rFonts w:ascii="Arial" w:hAnsi="Arial" w:hint="default"/>
      </w:rPr>
    </w:lvl>
    <w:lvl w:ilvl="1" w:tplc="FB9640CA">
      <w:start w:val="1"/>
      <w:numFmt w:val="bullet"/>
      <w:lvlText w:val="•"/>
      <w:lvlJc w:val="left"/>
      <w:pPr>
        <w:tabs>
          <w:tab w:val="num" w:pos="1440"/>
        </w:tabs>
        <w:ind w:left="1440" w:hanging="360"/>
      </w:pPr>
      <w:rPr>
        <w:rFonts w:ascii="Arial" w:hAnsi="Arial" w:hint="default"/>
      </w:rPr>
    </w:lvl>
    <w:lvl w:ilvl="2" w:tplc="F6642482" w:tentative="1">
      <w:start w:val="1"/>
      <w:numFmt w:val="bullet"/>
      <w:lvlText w:val="•"/>
      <w:lvlJc w:val="left"/>
      <w:pPr>
        <w:tabs>
          <w:tab w:val="num" w:pos="2160"/>
        </w:tabs>
        <w:ind w:left="2160" w:hanging="360"/>
      </w:pPr>
      <w:rPr>
        <w:rFonts w:ascii="Arial" w:hAnsi="Arial" w:hint="default"/>
      </w:rPr>
    </w:lvl>
    <w:lvl w:ilvl="3" w:tplc="EDC2B322" w:tentative="1">
      <w:start w:val="1"/>
      <w:numFmt w:val="bullet"/>
      <w:lvlText w:val="•"/>
      <w:lvlJc w:val="left"/>
      <w:pPr>
        <w:tabs>
          <w:tab w:val="num" w:pos="2880"/>
        </w:tabs>
        <w:ind w:left="2880" w:hanging="360"/>
      </w:pPr>
      <w:rPr>
        <w:rFonts w:ascii="Arial" w:hAnsi="Arial" w:hint="default"/>
      </w:rPr>
    </w:lvl>
    <w:lvl w:ilvl="4" w:tplc="8F2C22E4" w:tentative="1">
      <w:start w:val="1"/>
      <w:numFmt w:val="bullet"/>
      <w:lvlText w:val="•"/>
      <w:lvlJc w:val="left"/>
      <w:pPr>
        <w:tabs>
          <w:tab w:val="num" w:pos="3600"/>
        </w:tabs>
        <w:ind w:left="3600" w:hanging="360"/>
      </w:pPr>
      <w:rPr>
        <w:rFonts w:ascii="Arial" w:hAnsi="Arial" w:hint="default"/>
      </w:rPr>
    </w:lvl>
    <w:lvl w:ilvl="5" w:tplc="CED0AEF6" w:tentative="1">
      <w:start w:val="1"/>
      <w:numFmt w:val="bullet"/>
      <w:lvlText w:val="•"/>
      <w:lvlJc w:val="left"/>
      <w:pPr>
        <w:tabs>
          <w:tab w:val="num" w:pos="4320"/>
        </w:tabs>
        <w:ind w:left="4320" w:hanging="360"/>
      </w:pPr>
      <w:rPr>
        <w:rFonts w:ascii="Arial" w:hAnsi="Arial" w:hint="default"/>
      </w:rPr>
    </w:lvl>
    <w:lvl w:ilvl="6" w:tplc="BE2880C8" w:tentative="1">
      <w:start w:val="1"/>
      <w:numFmt w:val="bullet"/>
      <w:lvlText w:val="•"/>
      <w:lvlJc w:val="left"/>
      <w:pPr>
        <w:tabs>
          <w:tab w:val="num" w:pos="5040"/>
        </w:tabs>
        <w:ind w:left="5040" w:hanging="360"/>
      </w:pPr>
      <w:rPr>
        <w:rFonts w:ascii="Arial" w:hAnsi="Arial" w:hint="default"/>
      </w:rPr>
    </w:lvl>
    <w:lvl w:ilvl="7" w:tplc="DA628E30" w:tentative="1">
      <w:start w:val="1"/>
      <w:numFmt w:val="bullet"/>
      <w:lvlText w:val="•"/>
      <w:lvlJc w:val="left"/>
      <w:pPr>
        <w:tabs>
          <w:tab w:val="num" w:pos="5760"/>
        </w:tabs>
        <w:ind w:left="5760" w:hanging="360"/>
      </w:pPr>
      <w:rPr>
        <w:rFonts w:ascii="Arial" w:hAnsi="Arial" w:hint="default"/>
      </w:rPr>
    </w:lvl>
    <w:lvl w:ilvl="8" w:tplc="3648B2B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3D72C25"/>
    <w:multiLevelType w:val="hybridMultilevel"/>
    <w:tmpl w:val="81CAB7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C59C5"/>
    <w:multiLevelType w:val="hybridMultilevel"/>
    <w:tmpl w:val="5C801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336658"/>
    <w:multiLevelType w:val="hybridMultilevel"/>
    <w:tmpl w:val="0FACA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B863DD"/>
    <w:multiLevelType w:val="hybridMultilevel"/>
    <w:tmpl w:val="8758C42A"/>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34475"/>
    <w:multiLevelType w:val="hybridMultilevel"/>
    <w:tmpl w:val="347832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012DCA"/>
    <w:multiLevelType w:val="hybridMultilevel"/>
    <w:tmpl w:val="70C81D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C34AF7"/>
    <w:multiLevelType w:val="hybridMultilevel"/>
    <w:tmpl w:val="61349A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BE6080"/>
    <w:multiLevelType w:val="hybridMultilevel"/>
    <w:tmpl w:val="354AE6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353EC4"/>
    <w:multiLevelType w:val="hybridMultilevel"/>
    <w:tmpl w:val="23B09A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6F52FF"/>
    <w:multiLevelType w:val="hybridMultilevel"/>
    <w:tmpl w:val="80E670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DF46BDC"/>
    <w:multiLevelType w:val="hybridMultilevel"/>
    <w:tmpl w:val="3EF6B0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9B0030"/>
    <w:multiLevelType w:val="hybridMultilevel"/>
    <w:tmpl w:val="564C2A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2"/>
  </w:num>
  <w:num w:numId="4">
    <w:abstractNumId w:val="7"/>
  </w:num>
  <w:num w:numId="5">
    <w:abstractNumId w:val="4"/>
  </w:num>
  <w:num w:numId="6">
    <w:abstractNumId w:val="1"/>
  </w:num>
  <w:num w:numId="7">
    <w:abstractNumId w:val="15"/>
  </w:num>
  <w:num w:numId="8">
    <w:abstractNumId w:val="16"/>
  </w:num>
  <w:num w:numId="9">
    <w:abstractNumId w:val="13"/>
  </w:num>
  <w:num w:numId="10">
    <w:abstractNumId w:val="8"/>
  </w:num>
  <w:num w:numId="11">
    <w:abstractNumId w:val="18"/>
  </w:num>
  <w:num w:numId="12">
    <w:abstractNumId w:val="2"/>
  </w:num>
  <w:num w:numId="13">
    <w:abstractNumId w:val="5"/>
  </w:num>
  <w:num w:numId="14">
    <w:abstractNumId w:val="0"/>
  </w:num>
  <w:num w:numId="15">
    <w:abstractNumId w:val="11"/>
  </w:num>
  <w:num w:numId="16">
    <w:abstractNumId w:val="14"/>
  </w:num>
  <w:num w:numId="17">
    <w:abstractNumId w:val="6"/>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22E"/>
    <w:rsid w:val="00017E9D"/>
    <w:rsid w:val="00092CC4"/>
    <w:rsid w:val="000B4F10"/>
    <w:rsid w:val="0012203E"/>
    <w:rsid w:val="00172DC3"/>
    <w:rsid w:val="00174ED8"/>
    <w:rsid w:val="00181DE7"/>
    <w:rsid w:val="0019678B"/>
    <w:rsid w:val="001A0815"/>
    <w:rsid w:val="001A5796"/>
    <w:rsid w:val="001A6026"/>
    <w:rsid w:val="001B7888"/>
    <w:rsid w:val="001C7175"/>
    <w:rsid w:val="001F1F31"/>
    <w:rsid w:val="00227822"/>
    <w:rsid w:val="00256A02"/>
    <w:rsid w:val="002604AC"/>
    <w:rsid w:val="002700FA"/>
    <w:rsid w:val="00280C96"/>
    <w:rsid w:val="002A0979"/>
    <w:rsid w:val="002E039E"/>
    <w:rsid w:val="002E2AF6"/>
    <w:rsid w:val="00307A51"/>
    <w:rsid w:val="00343D77"/>
    <w:rsid w:val="0035149A"/>
    <w:rsid w:val="00371EE5"/>
    <w:rsid w:val="003909F9"/>
    <w:rsid w:val="003A27D7"/>
    <w:rsid w:val="003A4732"/>
    <w:rsid w:val="003A6300"/>
    <w:rsid w:val="003A6BF5"/>
    <w:rsid w:val="003B2583"/>
    <w:rsid w:val="003B53D5"/>
    <w:rsid w:val="003C5CC1"/>
    <w:rsid w:val="003D3DCD"/>
    <w:rsid w:val="003E4D56"/>
    <w:rsid w:val="003F54AA"/>
    <w:rsid w:val="00411C64"/>
    <w:rsid w:val="0041509E"/>
    <w:rsid w:val="00420453"/>
    <w:rsid w:val="00430937"/>
    <w:rsid w:val="00460037"/>
    <w:rsid w:val="00462B2C"/>
    <w:rsid w:val="00474D33"/>
    <w:rsid w:val="004861C6"/>
    <w:rsid w:val="00494025"/>
    <w:rsid w:val="004B09C7"/>
    <w:rsid w:val="004C2CC8"/>
    <w:rsid w:val="004E67B6"/>
    <w:rsid w:val="00515414"/>
    <w:rsid w:val="00527D4E"/>
    <w:rsid w:val="00575CE7"/>
    <w:rsid w:val="005C129F"/>
    <w:rsid w:val="005C7456"/>
    <w:rsid w:val="005F3EE3"/>
    <w:rsid w:val="005F4530"/>
    <w:rsid w:val="00612A16"/>
    <w:rsid w:val="006156CA"/>
    <w:rsid w:val="00631531"/>
    <w:rsid w:val="006331B4"/>
    <w:rsid w:val="00676EE9"/>
    <w:rsid w:val="00685AA8"/>
    <w:rsid w:val="006C2907"/>
    <w:rsid w:val="006C3EE5"/>
    <w:rsid w:val="006E2C4E"/>
    <w:rsid w:val="0071179D"/>
    <w:rsid w:val="00740D94"/>
    <w:rsid w:val="00767ADF"/>
    <w:rsid w:val="00786751"/>
    <w:rsid w:val="00793961"/>
    <w:rsid w:val="007973BC"/>
    <w:rsid w:val="007A48D5"/>
    <w:rsid w:val="007A7215"/>
    <w:rsid w:val="007B538F"/>
    <w:rsid w:val="007C0051"/>
    <w:rsid w:val="007C333A"/>
    <w:rsid w:val="007D3B58"/>
    <w:rsid w:val="00824A9A"/>
    <w:rsid w:val="00833E27"/>
    <w:rsid w:val="00836847"/>
    <w:rsid w:val="00856FDE"/>
    <w:rsid w:val="0085790A"/>
    <w:rsid w:val="00861074"/>
    <w:rsid w:val="008A4587"/>
    <w:rsid w:val="00904953"/>
    <w:rsid w:val="0093234C"/>
    <w:rsid w:val="00964EAD"/>
    <w:rsid w:val="009D7BF6"/>
    <w:rsid w:val="009E07B1"/>
    <w:rsid w:val="009E4FD5"/>
    <w:rsid w:val="009F7519"/>
    <w:rsid w:val="00A1177E"/>
    <w:rsid w:val="00A33155"/>
    <w:rsid w:val="00A34D3C"/>
    <w:rsid w:val="00A35DDF"/>
    <w:rsid w:val="00A3755B"/>
    <w:rsid w:val="00A41AA0"/>
    <w:rsid w:val="00A61939"/>
    <w:rsid w:val="00A75CD5"/>
    <w:rsid w:val="00A96CD6"/>
    <w:rsid w:val="00AC1260"/>
    <w:rsid w:val="00AE645D"/>
    <w:rsid w:val="00B04F52"/>
    <w:rsid w:val="00B37E96"/>
    <w:rsid w:val="00B4560F"/>
    <w:rsid w:val="00B84759"/>
    <w:rsid w:val="00B848C8"/>
    <w:rsid w:val="00BA5867"/>
    <w:rsid w:val="00BB2C61"/>
    <w:rsid w:val="00BB4212"/>
    <w:rsid w:val="00BF7A94"/>
    <w:rsid w:val="00C41991"/>
    <w:rsid w:val="00C53BF0"/>
    <w:rsid w:val="00C6188E"/>
    <w:rsid w:val="00C70951"/>
    <w:rsid w:val="00C86224"/>
    <w:rsid w:val="00C94603"/>
    <w:rsid w:val="00C976EE"/>
    <w:rsid w:val="00CA5BC8"/>
    <w:rsid w:val="00CB54DE"/>
    <w:rsid w:val="00CC523E"/>
    <w:rsid w:val="00CD373C"/>
    <w:rsid w:val="00CE223A"/>
    <w:rsid w:val="00D01763"/>
    <w:rsid w:val="00D02642"/>
    <w:rsid w:val="00D14CCB"/>
    <w:rsid w:val="00DB1C6A"/>
    <w:rsid w:val="00DE322E"/>
    <w:rsid w:val="00E02454"/>
    <w:rsid w:val="00E54CE3"/>
    <w:rsid w:val="00E7167F"/>
    <w:rsid w:val="00E72B1E"/>
    <w:rsid w:val="00E87B03"/>
    <w:rsid w:val="00EC0D7C"/>
    <w:rsid w:val="00EC6E8A"/>
    <w:rsid w:val="00ED4EB3"/>
    <w:rsid w:val="00F16ABC"/>
    <w:rsid w:val="00F2464F"/>
    <w:rsid w:val="00F3186D"/>
    <w:rsid w:val="00F32FC9"/>
    <w:rsid w:val="00F43889"/>
    <w:rsid w:val="00F45DAC"/>
    <w:rsid w:val="00F60EB3"/>
    <w:rsid w:val="00F857C4"/>
    <w:rsid w:val="00FC084F"/>
    <w:rsid w:val="00FC21F2"/>
    <w:rsid w:val="00FE4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AD493A-A56A-4E3F-BE6F-07E70F4EE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22E"/>
  </w:style>
  <w:style w:type="paragraph" w:styleId="Footer">
    <w:name w:val="footer"/>
    <w:basedOn w:val="Normal"/>
    <w:link w:val="FooterChar"/>
    <w:uiPriority w:val="99"/>
    <w:unhideWhenUsed/>
    <w:rsid w:val="00DE3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22E"/>
  </w:style>
  <w:style w:type="paragraph" w:styleId="ListParagraph">
    <w:name w:val="List Paragraph"/>
    <w:basedOn w:val="Normal"/>
    <w:uiPriority w:val="34"/>
    <w:qFormat/>
    <w:rsid w:val="00C53BF0"/>
    <w:pPr>
      <w:ind w:left="720"/>
      <w:contextualSpacing/>
    </w:pPr>
  </w:style>
  <w:style w:type="paragraph" w:styleId="BalloonText">
    <w:name w:val="Balloon Text"/>
    <w:basedOn w:val="Normal"/>
    <w:link w:val="BalloonTextChar"/>
    <w:uiPriority w:val="99"/>
    <w:semiHidden/>
    <w:unhideWhenUsed/>
    <w:rsid w:val="00411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C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901330">
      <w:bodyDiv w:val="1"/>
      <w:marLeft w:val="0"/>
      <w:marRight w:val="0"/>
      <w:marTop w:val="0"/>
      <w:marBottom w:val="0"/>
      <w:divBdr>
        <w:top w:val="none" w:sz="0" w:space="0" w:color="auto"/>
        <w:left w:val="none" w:sz="0" w:space="0" w:color="auto"/>
        <w:bottom w:val="none" w:sz="0" w:space="0" w:color="auto"/>
        <w:right w:val="none" w:sz="0" w:space="0" w:color="auto"/>
      </w:divBdr>
      <w:divsChild>
        <w:div w:id="465394072">
          <w:marLeft w:val="907"/>
          <w:marRight w:val="0"/>
          <w:marTop w:val="0"/>
          <w:marBottom w:val="0"/>
          <w:divBdr>
            <w:top w:val="none" w:sz="0" w:space="0" w:color="auto"/>
            <w:left w:val="none" w:sz="0" w:space="0" w:color="auto"/>
            <w:bottom w:val="none" w:sz="0" w:space="0" w:color="auto"/>
            <w:right w:val="none" w:sz="0" w:space="0" w:color="auto"/>
          </w:divBdr>
        </w:div>
        <w:div w:id="25643810">
          <w:marLeft w:val="907"/>
          <w:marRight w:val="0"/>
          <w:marTop w:val="0"/>
          <w:marBottom w:val="0"/>
          <w:divBdr>
            <w:top w:val="none" w:sz="0" w:space="0" w:color="auto"/>
            <w:left w:val="none" w:sz="0" w:space="0" w:color="auto"/>
            <w:bottom w:val="none" w:sz="0" w:space="0" w:color="auto"/>
            <w:right w:val="none" w:sz="0" w:space="0" w:color="auto"/>
          </w:divBdr>
        </w:div>
        <w:div w:id="1127776099">
          <w:marLeft w:val="907"/>
          <w:marRight w:val="0"/>
          <w:marTop w:val="0"/>
          <w:marBottom w:val="0"/>
          <w:divBdr>
            <w:top w:val="none" w:sz="0" w:space="0" w:color="auto"/>
            <w:left w:val="none" w:sz="0" w:space="0" w:color="auto"/>
            <w:bottom w:val="none" w:sz="0" w:space="0" w:color="auto"/>
            <w:right w:val="none" w:sz="0" w:space="0" w:color="auto"/>
          </w:divBdr>
        </w:div>
        <w:div w:id="625164537">
          <w:marLeft w:val="907"/>
          <w:marRight w:val="0"/>
          <w:marTop w:val="0"/>
          <w:marBottom w:val="0"/>
          <w:divBdr>
            <w:top w:val="none" w:sz="0" w:space="0" w:color="auto"/>
            <w:left w:val="none" w:sz="0" w:space="0" w:color="auto"/>
            <w:bottom w:val="none" w:sz="0" w:space="0" w:color="auto"/>
            <w:right w:val="none" w:sz="0" w:space="0" w:color="auto"/>
          </w:divBdr>
        </w:div>
        <w:div w:id="1646545415">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3.png@01D0C85B.E70814B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Greenville ISD</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Bares, Noel</dc:creator>
  <cp:lastModifiedBy>Bares, Noel</cp:lastModifiedBy>
  <cp:revision>2</cp:revision>
  <cp:lastPrinted>2022-04-06T15:40:00Z</cp:lastPrinted>
  <dcterms:created xsi:type="dcterms:W3CDTF">2022-05-04T20:48:00Z</dcterms:created>
  <dcterms:modified xsi:type="dcterms:W3CDTF">2022-05-04T20:48:00Z</dcterms:modified>
</cp:coreProperties>
</file>